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A307A" w:rsidRPr="009669F7" w:rsidTr="00DB6B76">
        <w:trPr>
          <w:jc w:val="center"/>
        </w:trPr>
        <w:tc>
          <w:tcPr>
            <w:tcW w:w="154" w:type="dxa"/>
            <w:shd w:val="clear" w:color="auto" w:fill="auto"/>
            <w:noWrap/>
          </w:tcPr>
          <w:p w:rsidR="00FA307A" w:rsidRPr="009669F7" w:rsidRDefault="00FA307A" w:rsidP="00DB6B76">
            <w:pPr>
              <w:spacing w:line="120" w:lineRule="atLeast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669F7">
              <w:rPr>
                <w:rFonts w:eastAsia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auto"/>
          </w:tcPr>
          <w:p w:rsidR="00FA307A" w:rsidRPr="009669F7" w:rsidRDefault="00FA307A" w:rsidP="00DB6B76">
            <w:pPr>
              <w:spacing w:line="12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69F7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2" w:type="dxa"/>
            <w:shd w:val="clear" w:color="auto" w:fill="auto"/>
            <w:noWrap/>
          </w:tcPr>
          <w:p w:rsidR="00FA307A" w:rsidRPr="009669F7" w:rsidRDefault="00FA307A" w:rsidP="00DB6B76">
            <w:pPr>
              <w:spacing w:line="12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69F7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</w:tcPr>
          <w:p w:rsidR="00FA307A" w:rsidRPr="009669F7" w:rsidRDefault="00FA307A" w:rsidP="00DB6B76">
            <w:pPr>
              <w:spacing w:line="12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69F7">
              <w:rPr>
                <w:rFonts w:eastAsia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2" w:type="dxa"/>
            <w:shd w:val="clear" w:color="auto" w:fill="auto"/>
          </w:tcPr>
          <w:p w:rsidR="00FA307A" w:rsidRPr="009669F7" w:rsidRDefault="00FA307A" w:rsidP="00DB6B76">
            <w:pPr>
              <w:spacing w:line="1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9669F7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</w:tcPr>
          <w:p w:rsidR="00FA307A" w:rsidRPr="009669F7" w:rsidRDefault="00FA307A" w:rsidP="00DB6B76">
            <w:pPr>
              <w:spacing w:line="12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69F7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2" w:type="dxa"/>
            <w:shd w:val="clear" w:color="auto" w:fill="auto"/>
          </w:tcPr>
          <w:p w:rsidR="00FA307A" w:rsidRPr="009669F7" w:rsidRDefault="00FA307A" w:rsidP="00DB6B76">
            <w:pPr>
              <w:spacing w:line="1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9669F7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669F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0" w:type="dxa"/>
            <w:shd w:val="clear" w:color="auto" w:fill="auto"/>
          </w:tcPr>
          <w:p w:rsidR="00FA307A" w:rsidRPr="009669F7" w:rsidRDefault="00FA307A" w:rsidP="00DB6B76">
            <w:pPr>
              <w:spacing w:line="12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shd w:val="clear" w:color="auto" w:fill="auto"/>
          </w:tcPr>
          <w:p w:rsidR="00FA307A" w:rsidRPr="009669F7" w:rsidRDefault="00FA307A" w:rsidP="00DB6B76">
            <w:pPr>
              <w:spacing w:line="1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9669F7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</w:tcPr>
          <w:p w:rsidR="00FA307A" w:rsidRPr="009669F7" w:rsidRDefault="00FA307A" w:rsidP="00DB6B76">
            <w:pPr>
              <w:spacing w:line="12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669F7">
              <w:rPr>
                <w:rFonts w:eastAsia="Times New Roman"/>
                <w:sz w:val="24"/>
                <w:szCs w:val="24"/>
                <w:lang w:eastAsia="ru-RU"/>
              </w:rPr>
              <w:t>167</w:t>
            </w:r>
          </w:p>
        </w:tc>
      </w:tr>
    </w:tbl>
    <w:p w:rsidR="00FA307A" w:rsidRPr="00403ECC" w:rsidRDefault="00FA307A" w:rsidP="00FA307A">
      <w:pPr>
        <w:rPr>
          <w:szCs w:val="28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07A" w:rsidRPr="005541F0" w:rsidRDefault="00FA307A" w:rsidP="00FA307A">
                            <w:pPr>
                              <w:spacing w:line="120" w:lineRule="atLeast"/>
                              <w:jc w:val="center"/>
                              <w:rPr>
                                <w:rFonts w:eastAsia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/>
                                <w:sz w:val="24"/>
                                <w:szCs w:val="24"/>
                                <w:lang w:eastAsia="ru-RU"/>
                              </w:rPr>
                              <w:object w:dxaOrig="1152" w:dyaOrig="158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7.75pt;height:79.5pt" o:ole="">
                                  <v:imagedata r:id="rId5" o:title="" gain="1.5625" blacklevel="3932f" grayscale="t"/>
                                </v:shape>
                                <o:OLEObject Type="Embed" ProgID="CorelDRAW.Graphic.11" ShapeID="_x0000_i1025" DrawAspect="Content" ObjectID="_1546780331" r:id="rId6"/>
                              </w:object>
                            </w:r>
                          </w:p>
                          <w:p w:rsidR="00FA307A" w:rsidRPr="005541F0" w:rsidRDefault="00FA307A" w:rsidP="00FA307A">
                            <w:pPr>
                              <w:spacing w:line="120" w:lineRule="atLeast"/>
                              <w:jc w:val="center"/>
                              <w:rPr>
                                <w:rFonts w:eastAsia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FA307A" w:rsidRPr="005541F0" w:rsidRDefault="00FA307A" w:rsidP="00FA307A">
                            <w:pPr>
                              <w:spacing w:line="120" w:lineRule="atLeast"/>
                              <w:jc w:val="center"/>
                              <w:rPr>
                                <w:rFonts w:eastAsia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FA307A" w:rsidRPr="005541F0" w:rsidRDefault="00FA307A" w:rsidP="00FA307A">
                            <w:pPr>
                              <w:spacing w:line="120" w:lineRule="atLeast"/>
                              <w:jc w:val="center"/>
                              <w:rPr>
                                <w:rFonts w:eastAsia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FA307A" w:rsidRPr="00C46D9A" w:rsidRDefault="00FA307A" w:rsidP="00FA307A">
                            <w:pPr>
                              <w:spacing w:line="120" w:lineRule="atLeast"/>
                              <w:jc w:val="center"/>
                              <w:rPr>
                                <w:rFonts w:eastAsia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A307A" w:rsidRPr="005541F0" w:rsidRDefault="00FA307A" w:rsidP="00FA307A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FA307A" w:rsidRPr="005541F0" w:rsidRDefault="00FA307A" w:rsidP="00FA307A">
                            <w:pPr>
                              <w:spacing w:line="120" w:lineRule="atLeast"/>
                              <w:jc w:val="center"/>
                              <w:rPr>
                                <w:rFonts w:eastAsia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A307A" w:rsidRPr="005541F0" w:rsidRDefault="00FA307A" w:rsidP="00FA307A">
                            <w:pPr>
                              <w:spacing w:line="120" w:lineRule="atLeast"/>
                              <w:jc w:val="center"/>
                              <w:rPr>
                                <w:rFonts w:eastAsia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FA307A" w:rsidRPr="005541F0" w:rsidRDefault="00FA307A" w:rsidP="00FA307A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FA307A" w:rsidRPr="005541F0" w:rsidRDefault="00FA307A" w:rsidP="00FA307A">
                            <w:pPr>
                              <w:spacing w:line="120" w:lineRule="atLeast"/>
                              <w:jc w:val="center"/>
                              <w:rPr>
                                <w:rFonts w:eastAsia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FA307A" w:rsidRPr="008A10FC" w:rsidRDefault="00FA307A" w:rsidP="00FA307A">
                            <w:pPr>
                              <w:spacing w:line="12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FA307A" w:rsidRPr="005541F0" w:rsidRDefault="00FA307A" w:rsidP="00FA307A">
                      <w:pPr>
                        <w:spacing w:line="120" w:lineRule="atLeast"/>
                        <w:jc w:val="center"/>
                        <w:rPr>
                          <w:rFonts w:eastAsia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/>
                          <w:sz w:val="24"/>
                          <w:szCs w:val="24"/>
                          <w:lang w:eastAsia="ru-RU"/>
                        </w:rPr>
                        <w:object w:dxaOrig="1152" w:dyaOrig="1584">
                          <v:shape id="_x0000_i1025" type="#_x0000_t75" style="width:57.75pt;height:79.5pt" o:ole="">
                            <v:imagedata r:id="rId5" o:title="" gain="1.5625" blacklevel="3932f" grayscale="t"/>
                          </v:shape>
                          <o:OLEObject Type="Embed" ProgID="CorelDRAW.Graphic.11" ShapeID="_x0000_i1025" DrawAspect="Content" ObjectID="_1546780331" r:id="rId7"/>
                        </w:object>
                      </w:r>
                    </w:p>
                    <w:p w:rsidR="00FA307A" w:rsidRPr="005541F0" w:rsidRDefault="00FA307A" w:rsidP="00FA307A">
                      <w:pPr>
                        <w:spacing w:line="120" w:lineRule="atLeast"/>
                        <w:jc w:val="center"/>
                        <w:rPr>
                          <w:rFonts w:eastAsia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FA307A" w:rsidRPr="005541F0" w:rsidRDefault="00FA307A" w:rsidP="00FA307A">
                      <w:pPr>
                        <w:spacing w:line="120" w:lineRule="atLeast"/>
                        <w:jc w:val="center"/>
                        <w:rPr>
                          <w:rFonts w:eastAsia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FA307A" w:rsidRPr="005541F0" w:rsidRDefault="00FA307A" w:rsidP="00FA307A">
                      <w:pPr>
                        <w:spacing w:line="120" w:lineRule="atLeast"/>
                        <w:jc w:val="center"/>
                        <w:rPr>
                          <w:rFonts w:eastAsia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FA307A" w:rsidRPr="00C46D9A" w:rsidRDefault="00FA307A" w:rsidP="00FA307A">
                      <w:pPr>
                        <w:spacing w:line="120" w:lineRule="atLeast"/>
                        <w:jc w:val="center"/>
                        <w:rPr>
                          <w:rFonts w:eastAsia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FA307A" w:rsidRPr="005541F0" w:rsidRDefault="00FA307A" w:rsidP="00FA307A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FA307A" w:rsidRPr="005541F0" w:rsidRDefault="00FA307A" w:rsidP="00FA307A">
                      <w:pPr>
                        <w:spacing w:line="120" w:lineRule="atLeast"/>
                        <w:jc w:val="center"/>
                        <w:rPr>
                          <w:rFonts w:eastAsia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FA307A" w:rsidRPr="005541F0" w:rsidRDefault="00FA307A" w:rsidP="00FA307A">
                      <w:pPr>
                        <w:spacing w:line="120" w:lineRule="atLeast"/>
                        <w:jc w:val="center"/>
                        <w:rPr>
                          <w:rFonts w:eastAsia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FA307A" w:rsidRPr="005541F0" w:rsidRDefault="00FA307A" w:rsidP="00FA307A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FA307A" w:rsidRPr="005541F0" w:rsidRDefault="00FA307A" w:rsidP="00FA307A">
                      <w:pPr>
                        <w:spacing w:line="120" w:lineRule="atLeast"/>
                        <w:jc w:val="center"/>
                        <w:rPr>
                          <w:rFonts w:eastAsia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FA307A" w:rsidRPr="008A10FC" w:rsidRDefault="00FA307A" w:rsidP="00FA307A">
                      <w:pPr>
                        <w:spacing w:line="120" w:lineRule="atLeas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FA307A" w:rsidRDefault="00FA307A" w:rsidP="00FA307A">
      <w:pPr>
        <w:rPr>
          <w:szCs w:val="28"/>
        </w:rPr>
      </w:pPr>
      <w:r>
        <w:rPr>
          <w:szCs w:val="28"/>
        </w:rPr>
        <w:t>Об установлении размеров платы</w:t>
      </w:r>
    </w:p>
    <w:p w:rsidR="00FA307A" w:rsidRDefault="00FA307A" w:rsidP="00FA307A">
      <w:pPr>
        <w:rPr>
          <w:szCs w:val="28"/>
        </w:rPr>
      </w:pPr>
      <w:r>
        <w:rPr>
          <w:szCs w:val="28"/>
        </w:rPr>
        <w:t>за содержание жилых помещений</w:t>
      </w:r>
    </w:p>
    <w:p w:rsidR="00FA307A" w:rsidRDefault="00FA307A" w:rsidP="00FA307A">
      <w:pPr>
        <w:rPr>
          <w:szCs w:val="28"/>
        </w:rPr>
      </w:pPr>
      <w:r>
        <w:rPr>
          <w:szCs w:val="28"/>
        </w:rPr>
        <w:t>для обеспечения надлежащего</w:t>
      </w:r>
    </w:p>
    <w:p w:rsidR="00FA307A" w:rsidRDefault="00FA307A" w:rsidP="00FA307A">
      <w:pPr>
        <w:rPr>
          <w:szCs w:val="28"/>
        </w:rPr>
      </w:pPr>
      <w:r>
        <w:rPr>
          <w:szCs w:val="28"/>
        </w:rPr>
        <w:t>содержания общего имущества</w:t>
      </w:r>
    </w:p>
    <w:p w:rsidR="00FA307A" w:rsidRDefault="00FA307A" w:rsidP="00FA307A">
      <w:pPr>
        <w:rPr>
          <w:szCs w:val="28"/>
        </w:rPr>
      </w:pPr>
      <w:r>
        <w:rPr>
          <w:szCs w:val="28"/>
        </w:rPr>
        <w:t>многоквартирных домов</w:t>
      </w:r>
    </w:p>
    <w:p w:rsidR="00FA307A" w:rsidRDefault="00FA307A" w:rsidP="00FA307A">
      <w:pPr>
        <w:jc w:val="both"/>
        <w:rPr>
          <w:szCs w:val="28"/>
        </w:rPr>
      </w:pPr>
    </w:p>
    <w:p w:rsidR="00FA307A" w:rsidRDefault="00FA307A" w:rsidP="00FA307A">
      <w:pPr>
        <w:jc w:val="both"/>
        <w:rPr>
          <w:szCs w:val="28"/>
        </w:rPr>
      </w:pPr>
    </w:p>
    <w:p w:rsidR="00FA307A" w:rsidRDefault="00FA307A" w:rsidP="00FA307A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соответствии со ст.156, 158, 161 Жилищного кодекса Российской Фед</w:t>
      </w:r>
      <w:proofErr w:type="gramStart"/>
      <w:r>
        <w:rPr>
          <w:szCs w:val="28"/>
        </w:rPr>
        <w:t>е-</w:t>
      </w:r>
      <w:proofErr w:type="gramEnd"/>
      <w:r>
        <w:rPr>
          <w:szCs w:val="28"/>
        </w:rPr>
        <w:t xml:space="preserve">          рации, постановлением Администрации города от 13.08.2013 № 5867 «Об утверждении перечня услуг и работ, необходимых для обеспечения надлежащ</w:t>
      </w:r>
      <w:r>
        <w:rPr>
          <w:szCs w:val="28"/>
        </w:rPr>
        <w:t>е</w:t>
      </w:r>
      <w:r>
        <w:rPr>
          <w:szCs w:val="28"/>
        </w:rPr>
        <w:t>го               содержания общего имущества в многоквартирном доме», Уставом муниципального образования городской округ город Сургут:</w:t>
      </w:r>
    </w:p>
    <w:p w:rsidR="00FA307A" w:rsidRDefault="00FA307A" w:rsidP="00FA307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2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Установить с 01.02.2017 размеры платы за содержание жилого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пом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щения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жилищного фонда, а также в приспособленных                            для проживания строениях согласно приложениям 1 – 10.</w:t>
      </w:r>
    </w:p>
    <w:p w:rsidR="00FA307A" w:rsidRDefault="00FA307A" w:rsidP="00FA307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Определить с 01.02.2017 перечни размеров платы за содержание жилого помещения для обеспечения надлежащего содержания общего имущества                  многоквартирных домов согласно приложениям 11 – 19.</w:t>
      </w:r>
    </w:p>
    <w:p w:rsidR="00FA307A" w:rsidRDefault="00FA307A" w:rsidP="00FA307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Признать утратившим силу постановление Администрации города                  от 07.04.2015 № 2361 «Об установлении размеров платы за содержание                       и текущий ремонт жилых помещений для обеспечения надлежащего содерж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 общего имущества многоквартирных домов» с 01.02.2017.</w:t>
      </w:r>
    </w:p>
    <w:p w:rsidR="00FA307A" w:rsidRDefault="00FA307A" w:rsidP="00FA307A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4. Управлению информационной политики опубликовать настоящее п</w:t>
      </w:r>
      <w:r>
        <w:rPr>
          <w:szCs w:val="28"/>
        </w:rPr>
        <w:t>о</w:t>
      </w:r>
      <w:r>
        <w:rPr>
          <w:szCs w:val="28"/>
        </w:rPr>
        <w:t>становление в средствах массовой информации и разместить на официальном                  портале Администрации города.</w:t>
      </w:r>
    </w:p>
    <w:bookmarkEnd w:id="0"/>
    <w:p w:rsidR="00FA307A" w:rsidRDefault="00FA307A" w:rsidP="00FA307A">
      <w:pPr>
        <w:ind w:firstLine="567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постановления возложить на заместителя гл</w:t>
      </w:r>
      <w:r>
        <w:rPr>
          <w:szCs w:val="28"/>
        </w:rPr>
        <w:t>а</w:t>
      </w:r>
      <w:r>
        <w:rPr>
          <w:szCs w:val="28"/>
        </w:rPr>
        <w:t>вы Администрации города Кривцова Н.Н.</w:t>
      </w:r>
    </w:p>
    <w:p w:rsidR="00FA307A" w:rsidRDefault="00FA307A" w:rsidP="00FA307A">
      <w:pPr>
        <w:jc w:val="both"/>
        <w:rPr>
          <w:szCs w:val="28"/>
        </w:rPr>
      </w:pPr>
    </w:p>
    <w:p w:rsidR="00FA307A" w:rsidRDefault="00FA307A" w:rsidP="00FA307A">
      <w:pPr>
        <w:jc w:val="both"/>
        <w:rPr>
          <w:szCs w:val="28"/>
        </w:rPr>
      </w:pPr>
    </w:p>
    <w:p w:rsidR="00FA307A" w:rsidRDefault="00FA307A" w:rsidP="00FA307A">
      <w:pPr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p w:rsidR="00FA307A" w:rsidRDefault="00FA307A" w:rsidP="00FA307A"/>
    <w:p w:rsidR="00A30B6E" w:rsidRDefault="00A30B6E">
      <w:bookmarkStart w:id="1" w:name="_GoBack"/>
      <w:bookmarkEnd w:id="1"/>
    </w:p>
    <w:sectPr w:rsidR="00A30B6E" w:rsidSect="0079441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85"/>
    <w:rsid w:val="00115285"/>
    <w:rsid w:val="00794411"/>
    <w:rsid w:val="00A30B6E"/>
    <w:rsid w:val="00FA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307A"/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07A"/>
    <w:pPr>
      <w:spacing w:after="200" w:line="276" w:lineRule="auto"/>
      <w:ind w:left="720"/>
      <w:contextualSpacing/>
    </w:pPr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307A"/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07A"/>
    <w:pPr>
      <w:spacing w:after="200" w:line="276" w:lineRule="auto"/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1480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2017-01-24T11:25:00Z</dcterms:created>
  <dcterms:modified xsi:type="dcterms:W3CDTF">2017-01-24T11:26:00Z</dcterms:modified>
</cp:coreProperties>
</file>