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58" w:type="dxa"/>
        <w:tblInd w:w="142" w:type="dxa"/>
        <w:tblLook w:val="04A0"/>
      </w:tblPr>
      <w:tblGrid>
        <w:gridCol w:w="966"/>
        <w:gridCol w:w="3854"/>
        <w:gridCol w:w="1701"/>
        <w:gridCol w:w="2228"/>
        <w:gridCol w:w="2409"/>
      </w:tblGrid>
      <w:tr w:rsidR="007A4C85" w:rsidRPr="007A4C85" w:rsidTr="007A4C85">
        <w:trPr>
          <w:trHeight w:val="540"/>
        </w:trPr>
        <w:tc>
          <w:tcPr>
            <w:tcW w:w="1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СМЕТА МКД  № 7  по  ул.  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Университетской</w:t>
            </w:r>
            <w:proofErr w:type="gramEnd"/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г.  Сургут</w:t>
            </w:r>
          </w:p>
        </w:tc>
      </w:tr>
      <w:tr w:rsidR="007A4C85" w:rsidRPr="007A4C85" w:rsidTr="007A4C85">
        <w:trPr>
          <w:trHeight w:val="864"/>
        </w:trPr>
        <w:tc>
          <w:tcPr>
            <w:tcW w:w="11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РЕМОНТ ОБЩЕГО ИМУЩЕСТВА                                                                                                                    на  2019 г.</w:t>
            </w:r>
          </w:p>
        </w:tc>
      </w:tr>
      <w:tr w:rsidR="007A4C85" w:rsidRPr="007A4C85" w:rsidTr="007A4C85">
        <w:trPr>
          <w:trHeight w:val="562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b/>
                <w:bCs/>
                <w:color w:val="000000"/>
              </w:rPr>
              <w:t>Общая  площадь  дома</w:t>
            </w:r>
            <w:proofErr w:type="gramStart"/>
            <w:r w:rsidRPr="007A4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,</w:t>
            </w:r>
            <w:proofErr w:type="gramEnd"/>
            <w:r w:rsidRPr="007A4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кв.м.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b/>
                <w:bCs/>
                <w:color w:val="000000"/>
              </w:rPr>
              <w:t>26 860,75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A4C85" w:rsidRPr="007A4C85" w:rsidTr="007A4C85">
        <w:trPr>
          <w:trHeight w:val="780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ед./мес.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(год)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Взнос на  содержание  жилфонда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руб./кв.м.</w:t>
            </w:r>
          </w:p>
        </w:tc>
      </w:tr>
      <w:tr w:rsidR="007A4C85" w:rsidRPr="007A4C85" w:rsidTr="007A4C85">
        <w:trPr>
          <w:trHeight w:val="552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ДОХОДЫ  ВСЕГО: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935 865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11 230 379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7A4C85" w:rsidRPr="007A4C85" w:rsidTr="007A4C85">
        <w:trPr>
          <w:trHeight w:val="1332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полученные     по  статье  "Содержание   жилфонда   и  текущий  ремонт ":  29,76    руб./м2   х 26860,75  м2 = 799 375,92  руб.  в  месяц.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799 376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9 592 511,04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A4C85" w:rsidRPr="007A4C85" w:rsidTr="007A4C85">
        <w:trPr>
          <w:trHeight w:val="759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  от  коммерческой деятельности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136 489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1 637 868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A4C85" w:rsidRPr="007A4C85" w:rsidTr="007A4C85">
        <w:trPr>
          <w:trHeight w:val="552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Аренда  МОП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78 269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939 228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A4C85" w:rsidRPr="007A4C85" w:rsidTr="007A4C85">
        <w:trPr>
          <w:trHeight w:val="552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Аренда  тех.  помещения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19 800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A4C85" w:rsidRPr="007A4C85" w:rsidTr="007A4C85">
        <w:trPr>
          <w:trHeight w:val="552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  за  размещение  рекламы  в МОП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28 620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343 440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A4C85" w:rsidRPr="007A4C85" w:rsidTr="007A4C85">
        <w:trPr>
          <w:trHeight w:val="612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  за  размещение  оборудования  связи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6 800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A4C85" w:rsidRPr="007A4C85" w:rsidTr="007A4C85">
        <w:trPr>
          <w:trHeight w:val="684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Платные  услуги   электрика  и  сантехника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7A4C85" w:rsidRPr="007A4C85" w:rsidTr="007A4C85">
        <w:trPr>
          <w:trHeight w:val="552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РАСХОДЫ,   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922 940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11 047 278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7A4C85" w:rsidRPr="007A4C85" w:rsidTr="007A4C85">
        <w:trPr>
          <w:trHeight w:val="744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 (1)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РАСХОДЫ    по  статье                                " Содержание   жилфонда"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799 406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9 564 878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29,76</w:t>
            </w:r>
          </w:p>
        </w:tc>
      </w:tr>
      <w:tr w:rsidR="007A4C85" w:rsidRPr="007A4C85" w:rsidTr="007A4C85">
        <w:trPr>
          <w:trHeight w:val="684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Административно-управленческие  расходы, в том  числе: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279 396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3 352 747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10,40</w:t>
            </w:r>
          </w:p>
        </w:tc>
      </w:tr>
      <w:tr w:rsidR="007A4C85" w:rsidRPr="007A4C85" w:rsidTr="007A4C85">
        <w:trPr>
          <w:trHeight w:val="684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Вознаграждение  Председателя  Правления  ТСЖ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76 398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916 776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2,84</w:t>
            </w:r>
          </w:p>
        </w:tc>
      </w:tr>
      <w:tr w:rsidR="007A4C85" w:rsidRPr="007A4C85" w:rsidTr="007A4C85">
        <w:trPr>
          <w:trHeight w:val="636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Заработная  плата  (вознаграждение)  персонала в т.ч. отпускные  и  НДФЛ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153 305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1 839 658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5,71</w:t>
            </w:r>
          </w:p>
        </w:tc>
      </w:tr>
      <w:tr w:rsidR="007A4C85" w:rsidRPr="007A4C85" w:rsidTr="007A4C85">
        <w:trPr>
          <w:trHeight w:val="564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Юридическое обслуживание ТСЖ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23 117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0,86</w:t>
            </w:r>
          </w:p>
        </w:tc>
      </w:tr>
      <w:tr w:rsidR="007A4C85" w:rsidRPr="007A4C85" w:rsidTr="007A4C85">
        <w:trPr>
          <w:trHeight w:val="118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Информационное обслуживание программного обеспечения, </w:t>
            </w:r>
            <w:proofErr w:type="spellStart"/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связь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,и</w:t>
            </w:r>
            <w:proofErr w:type="gramEnd"/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нтернет</w:t>
            </w:r>
            <w:proofErr w:type="spellEnd"/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ТСЖ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26 576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318 913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0,99</w:t>
            </w:r>
          </w:p>
        </w:tc>
      </w:tr>
      <w:tr w:rsidR="007A4C85" w:rsidRPr="007A4C85" w:rsidTr="007A4C85">
        <w:trPr>
          <w:trHeight w:val="82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Содержание  и  обслуживание общего имущества,  всего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483 393,35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5 772 724,20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18,00</w:t>
            </w:r>
          </w:p>
        </w:tc>
      </w:tr>
      <w:tr w:rsidR="007A4C85" w:rsidRPr="007A4C85" w:rsidTr="007A4C85">
        <w:trPr>
          <w:trHeight w:val="699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45 983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551 800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1,71</w:t>
            </w:r>
          </w:p>
        </w:tc>
      </w:tr>
      <w:tr w:rsidR="007A4C85" w:rsidRPr="007A4C85" w:rsidTr="007A4C85">
        <w:trPr>
          <w:trHeight w:val="324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0,27</w:t>
            </w:r>
          </w:p>
        </w:tc>
      </w:tr>
      <w:tr w:rsidR="007A4C85" w:rsidRPr="007A4C85" w:rsidTr="007A4C85">
        <w:trPr>
          <w:trHeight w:val="88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Техническое обслуживание электротехнического оборудования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24 709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296 508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0,92</w:t>
            </w:r>
          </w:p>
        </w:tc>
      </w:tr>
      <w:tr w:rsidR="007A4C85" w:rsidRPr="007A4C85" w:rsidTr="007A4C85">
        <w:trPr>
          <w:trHeight w:val="972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Техническое обслуживание сантехнического оборудования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148 083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1 776 993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5,51</w:t>
            </w:r>
          </w:p>
        </w:tc>
      </w:tr>
      <w:tr w:rsidR="007A4C85" w:rsidRPr="007A4C85" w:rsidTr="007A4C85">
        <w:trPr>
          <w:trHeight w:val="864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мест общего пользования (МОП)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63 043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756 514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2,35</w:t>
            </w:r>
          </w:p>
        </w:tc>
      </w:tr>
      <w:tr w:rsidR="007A4C85" w:rsidRPr="007A4C85" w:rsidTr="007A4C85">
        <w:trPr>
          <w:trHeight w:val="324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100 257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1 203 082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3,73</w:t>
            </w:r>
          </w:p>
        </w:tc>
      </w:tr>
      <w:tr w:rsidR="007A4C85" w:rsidRPr="007A4C85" w:rsidTr="007A4C85">
        <w:trPr>
          <w:trHeight w:val="76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89 194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1 042 327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3,32</w:t>
            </w:r>
          </w:p>
        </w:tc>
      </w:tr>
      <w:tr w:rsidR="007A4C85" w:rsidRPr="007A4C85" w:rsidTr="007A4C85">
        <w:trPr>
          <w:trHeight w:val="58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Дератизация и дезинсекция МОП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0,02</w:t>
            </w:r>
          </w:p>
        </w:tc>
      </w:tr>
      <w:tr w:rsidR="007A4C85" w:rsidRPr="007A4C85" w:rsidTr="007A4C85">
        <w:trPr>
          <w:trHeight w:val="804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производственного и лабораторного контроля  (ежеквартально)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0,07</w:t>
            </w:r>
          </w:p>
        </w:tc>
      </w:tr>
      <w:tr w:rsidR="007A4C85" w:rsidRPr="007A4C85" w:rsidTr="007A4C85">
        <w:trPr>
          <w:trHeight w:val="78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Благоустройство, озеленение  придомовой территории.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2 275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27 300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0,08</w:t>
            </w:r>
          </w:p>
        </w:tc>
      </w:tr>
      <w:tr w:rsidR="007A4C85" w:rsidRPr="007A4C85" w:rsidTr="007A4C85">
        <w:trPr>
          <w:trHeight w:val="732"/>
        </w:trPr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Формирования  резервного  фонда,  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36 617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439 407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1,36</w:t>
            </w:r>
          </w:p>
        </w:tc>
      </w:tr>
      <w:tr w:rsidR="007A4C85" w:rsidRPr="007A4C85" w:rsidTr="007A4C85">
        <w:trPr>
          <w:trHeight w:val="744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II (2)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РАСХОДЫ    по      коммерческой  смете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итого     *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123 533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1 482 400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4,60</w:t>
            </w:r>
          </w:p>
        </w:tc>
      </w:tr>
      <w:tr w:rsidR="007A4C85" w:rsidRPr="007A4C85" w:rsidTr="007A4C85">
        <w:trPr>
          <w:trHeight w:val="100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Текущий ремонт общего имущества (фасад, стены, двери т.п.)  из  доходов  от  коммерческой 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123 533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1 482 400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4,60</w:t>
            </w:r>
          </w:p>
        </w:tc>
      </w:tr>
      <w:tr w:rsidR="007A4C85" w:rsidRPr="007A4C85" w:rsidTr="007A4C85">
        <w:trPr>
          <w:trHeight w:val="372"/>
        </w:trPr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ИТОГО   ПО  СМЕТЕ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922 940</w:t>
            </w:r>
          </w:p>
        </w:tc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11 047 278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7A4C85" w:rsidRPr="007A4C85" w:rsidTr="007A4C85">
        <w:trPr>
          <w:trHeight w:val="636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 на содержание   и обслуживание</w:t>
            </w:r>
            <w:proofErr w:type="gramStart"/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 общего  имущества  (  расчетный 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29,76</w:t>
            </w:r>
          </w:p>
        </w:tc>
      </w:tr>
      <w:tr w:rsidR="007A4C85" w:rsidRPr="007A4C85" w:rsidTr="007A4C85">
        <w:trPr>
          <w:trHeight w:val="1128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 за содержание  и  ремонт жилого  помещения  в  МКД  на  2019 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b/>
                <w:bCs/>
                <w:color w:val="000000"/>
              </w:rPr>
              <w:t>29,76</w:t>
            </w:r>
          </w:p>
        </w:tc>
      </w:tr>
      <w:tr w:rsidR="007A4C85" w:rsidRPr="007A4C85" w:rsidTr="007A4C85">
        <w:trPr>
          <w:trHeight w:val="324"/>
        </w:trPr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A4C85" w:rsidRPr="007A4C85" w:rsidTr="007A4C85">
        <w:trPr>
          <w:trHeight w:val="300"/>
        </w:trPr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4C8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A4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A4C85" w:rsidRPr="007A4C85" w:rsidTr="007A4C85">
        <w:trPr>
          <w:trHeight w:val="444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9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A4C85" w:rsidRPr="007A4C85" w:rsidTr="007A4C85">
        <w:trPr>
          <w:trHeight w:val="96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7A4C8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0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Допускается ТСЖ  превышение  фактических  расходов  одних  статей    расходов  за  счет  экономии  по  другим  статьям расходов</w:t>
            </w:r>
          </w:p>
        </w:tc>
      </w:tr>
      <w:tr w:rsidR="007A4C85" w:rsidRPr="007A4C85" w:rsidTr="007A4C85">
        <w:trPr>
          <w:trHeight w:val="264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A4C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A4C85" w:rsidRPr="007A4C85" w:rsidTr="007A4C85">
        <w:trPr>
          <w:trHeight w:val="36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 ТСЖ "Светлое"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85" w:rsidRPr="007A4C85" w:rsidRDefault="007A4C85" w:rsidP="007A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85">
              <w:rPr>
                <w:rFonts w:ascii="Times New Roman" w:eastAsia="Times New Roman" w:hAnsi="Times New Roman" w:cs="Times New Roman"/>
                <w:sz w:val="28"/>
                <w:szCs w:val="28"/>
              </w:rPr>
              <w:t>В.М.Шварцкопф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4C85" w:rsidRPr="007A4C85" w:rsidRDefault="007A4C85" w:rsidP="007A4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D178D" w:rsidRDefault="001D178D" w:rsidP="003230B0">
      <w:pPr>
        <w:tabs>
          <w:tab w:val="left" w:pos="4820"/>
          <w:tab w:val="left" w:pos="5245"/>
        </w:tabs>
        <w:ind w:right="-426"/>
      </w:pPr>
    </w:p>
    <w:sectPr w:rsidR="001D178D" w:rsidSect="007A4C85">
      <w:pgSz w:w="11906" w:h="16838"/>
      <w:pgMar w:top="284" w:right="1133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A4C85"/>
    <w:rsid w:val="001D178D"/>
    <w:rsid w:val="003230B0"/>
    <w:rsid w:val="005248B5"/>
    <w:rsid w:val="0052670B"/>
    <w:rsid w:val="007A4C85"/>
    <w:rsid w:val="009C6266"/>
    <w:rsid w:val="00AB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2387-EAC6-4CDB-87AD-592A9D1C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Алексей</cp:lastModifiedBy>
  <cp:revision>4</cp:revision>
  <dcterms:created xsi:type="dcterms:W3CDTF">2018-11-08T05:48:00Z</dcterms:created>
  <dcterms:modified xsi:type="dcterms:W3CDTF">2018-11-08T06:50:00Z</dcterms:modified>
</cp:coreProperties>
</file>