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2" w:type="dxa"/>
        <w:tblInd w:w="96" w:type="dxa"/>
        <w:tblLook w:val="04A0" w:firstRow="1" w:lastRow="0" w:firstColumn="1" w:lastColumn="0" w:noHBand="0" w:noVBand="1"/>
      </w:tblPr>
      <w:tblGrid>
        <w:gridCol w:w="863"/>
        <w:gridCol w:w="366"/>
        <w:gridCol w:w="3319"/>
        <w:gridCol w:w="1560"/>
        <w:gridCol w:w="1559"/>
        <w:gridCol w:w="1575"/>
      </w:tblGrid>
      <w:tr w:rsidR="00A97416" w:rsidRPr="00436D92" w14:paraId="40BE7D55" w14:textId="77777777" w:rsidTr="00BF49EE">
        <w:trPr>
          <w:trHeight w:val="1344"/>
        </w:trPr>
        <w:tc>
          <w:tcPr>
            <w:tcW w:w="9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CD9FC" w14:textId="77777777" w:rsidR="00A97416" w:rsidRDefault="00FE00A8" w:rsidP="00FE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ОТЧЁТ</w:t>
            </w:r>
          </w:p>
          <w:p w14:paraId="4D876782" w14:textId="77777777" w:rsidR="00FE00A8" w:rsidRDefault="00FE00A8" w:rsidP="00FE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финансово-хозяйственной деятельности</w:t>
            </w:r>
          </w:p>
          <w:p w14:paraId="240E7E4A" w14:textId="77777777" w:rsidR="00FE00A8" w:rsidRDefault="00FE00A8" w:rsidP="00FE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ТСЖ «Светлое» за 2021 год.</w:t>
            </w:r>
          </w:p>
          <w:p w14:paraId="7204E47D" w14:textId="7FD2F380" w:rsidR="00FE00A8" w:rsidRPr="00FE00A8" w:rsidRDefault="00FE00A8" w:rsidP="00FE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(исполнение сметы)</w:t>
            </w:r>
          </w:p>
        </w:tc>
      </w:tr>
      <w:tr w:rsidR="00436D92" w:rsidRPr="00436D92" w14:paraId="7298058E" w14:textId="77777777" w:rsidTr="00436D92">
        <w:trPr>
          <w:trHeight w:val="324"/>
        </w:trPr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4827A" w14:textId="77777777" w:rsid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E9914A" w14:textId="77777777" w:rsidR="00FE00A8" w:rsidRDefault="00FE00A8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DAEB56" w14:textId="137E78B6" w:rsidR="00FE00A8" w:rsidRPr="00436D92" w:rsidRDefault="00FE00A8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32AB0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9AA14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EC31E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0277F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6D92" w:rsidRPr="00436D92" w14:paraId="6D59C0A8" w14:textId="77777777" w:rsidTr="00436D92">
        <w:trPr>
          <w:trHeight w:val="300"/>
        </w:trPr>
        <w:tc>
          <w:tcPr>
            <w:tcW w:w="45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A114C" w14:textId="77777777" w:rsidR="00436D92" w:rsidRPr="00436D92" w:rsidRDefault="00436D92" w:rsidP="00436D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36D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Общая площадь  жилых (квартир) и нежилых  помещений, кв.м.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165C0F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36D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27 013,30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D6A849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D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29D4F" w14:textId="77777777" w:rsidR="00436D92" w:rsidRPr="00436D92" w:rsidRDefault="00436D92" w:rsidP="00A5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36D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-7</w:t>
            </w:r>
            <w:r w:rsidR="00A510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</w:t>
            </w:r>
            <w:r w:rsidRPr="00436D9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  <w:r w:rsidR="00A5102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775</w:t>
            </w:r>
          </w:p>
        </w:tc>
      </w:tr>
      <w:tr w:rsidR="00436D92" w:rsidRPr="00436D92" w14:paraId="78A81499" w14:textId="77777777" w:rsidTr="00436D92">
        <w:trPr>
          <w:trHeight w:val="636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740D3FC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14:paraId="7D113433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80C7793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ед./мес.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3153FD5F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(год)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E2BFD79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 затрат</w:t>
            </w:r>
          </w:p>
        </w:tc>
      </w:tr>
      <w:tr w:rsidR="00436D92" w:rsidRPr="00436D92" w14:paraId="58D81CFC" w14:textId="77777777" w:rsidTr="00436D92">
        <w:trPr>
          <w:trHeight w:val="372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2558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(1)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44933D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ДОХОДЫ  ВСЕГО: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13EB6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803 916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FA4C2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9 646 990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407BBF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11 271 673</w:t>
            </w:r>
          </w:p>
        </w:tc>
      </w:tr>
      <w:tr w:rsidR="00436D92" w:rsidRPr="00436D92" w14:paraId="7CE3CEF1" w14:textId="77777777" w:rsidTr="00436D92">
        <w:trPr>
          <w:trHeight w:val="1632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5DCDE23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14:paraId="3542E8D0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Доходы , полученные     по  статье  "Содержание   жилфонда   и  текущий  ремонт ":  29,76    руб./м2   х 27 013,30  м2 = 803 916,81  руб.  в  месяц.       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2EA5664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803 916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3012A92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9 646 990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ECB009F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9 646 990</w:t>
            </w:r>
          </w:p>
        </w:tc>
      </w:tr>
      <w:tr w:rsidR="00436D92" w:rsidRPr="00436D92" w14:paraId="3DD0F863" w14:textId="77777777" w:rsidTr="00436D92">
        <w:trPr>
          <w:trHeight w:val="372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6E511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0E9E35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РАСХОДЫ,   ВСЕГО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839B6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803 916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AC885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9 646 988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5B6225" w14:textId="77777777" w:rsidR="00436D92" w:rsidRPr="00436D92" w:rsidRDefault="00436D92" w:rsidP="00A51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12 0</w:t>
            </w:r>
            <w:r w:rsidR="00A510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43</w:t>
            </w: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510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A510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36D92" w:rsidRPr="00436D92" w14:paraId="499C47F0" w14:textId="77777777" w:rsidTr="00436D92">
        <w:trPr>
          <w:trHeight w:val="1056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4D5CABB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II(1)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14:paraId="68CF1676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   по  статье                                " Содержание   жилфонда"  в  т.ч.: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B9DA559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803 916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9DD4A89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9 646 988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9811F58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9 279 678</w:t>
            </w:r>
          </w:p>
        </w:tc>
      </w:tr>
      <w:tr w:rsidR="00436D92" w:rsidRPr="00436D92" w14:paraId="75C4EE6B" w14:textId="77777777" w:rsidTr="00436D92">
        <w:trPr>
          <w:trHeight w:val="1056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B809B48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14:paraId="5FD1CB82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Административно-управленческие  расходы, в том  числе: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E791677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283 723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65F9DB5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3 404 677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D3217B9" w14:textId="77777777" w:rsidR="00436D92" w:rsidRPr="00436D92" w:rsidRDefault="00436D92" w:rsidP="00A51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 </w:t>
            </w:r>
            <w:r w:rsidR="00A51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510</w:t>
            </w: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51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243</w:t>
            </w:r>
          </w:p>
        </w:tc>
      </w:tr>
      <w:tr w:rsidR="00436D92" w:rsidRPr="00436D92" w14:paraId="57BC9F8F" w14:textId="77777777" w:rsidTr="00436D92">
        <w:trPr>
          <w:trHeight w:val="102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EFB7363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2F8661D3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Вознаграждение  Председателя  Правления  ТСЖ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163B2B8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78 898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8CC193A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946 776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8F0C4D9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1 028 670</w:t>
            </w:r>
          </w:p>
        </w:tc>
      </w:tr>
      <w:tr w:rsidR="00436D92" w:rsidRPr="00436D92" w14:paraId="6D0285CF" w14:textId="77777777" w:rsidTr="00436D92">
        <w:trPr>
          <w:trHeight w:val="126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A420BE9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52CFD71D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Заработная  плата  (вознаграждение)  персонала в т.ч. отпускные  и  НДФЛ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0A7C5BEA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162 124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FDED475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1 945 486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02896C0B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1 984 113</w:t>
            </w:r>
          </w:p>
        </w:tc>
      </w:tr>
      <w:tr w:rsidR="00436D92" w:rsidRPr="00436D92" w14:paraId="3F9CD6AE" w14:textId="77777777" w:rsidTr="00436D92">
        <w:trPr>
          <w:trHeight w:val="636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4D44FAA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3000E1BC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Юридическое обслуживание ТСЖ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CE0ACE2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2552DCC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376 910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8CAC0D3" w14:textId="77777777" w:rsidR="00436D92" w:rsidRDefault="00436D92" w:rsidP="00A51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510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43 09</w:t>
            </w: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  <w:p w14:paraId="7554570F" w14:textId="77777777" w:rsidR="00A5102C" w:rsidRPr="00436D92" w:rsidRDefault="00A5102C" w:rsidP="00A51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D92" w:rsidRPr="00436D92" w14:paraId="1CA87097" w14:textId="77777777" w:rsidTr="00436D92">
        <w:trPr>
          <w:trHeight w:val="1572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EE4B157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26745888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Информационное обслуживание программного обеспечения, </w:t>
            </w:r>
            <w:proofErr w:type="spellStart"/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связь,интернет</w:t>
            </w:r>
            <w:proofErr w:type="spellEnd"/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ТСЖ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875320C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30DCBA1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135 505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6349AE16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154 363</w:t>
            </w:r>
          </w:p>
        </w:tc>
      </w:tr>
      <w:tr w:rsidR="00436D92" w:rsidRPr="00436D92" w14:paraId="61FDFAD4" w14:textId="77777777" w:rsidTr="00436D92">
        <w:trPr>
          <w:trHeight w:val="1404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04F4083B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(2)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vAlign w:val="center"/>
            <w:hideMark/>
          </w:tcPr>
          <w:p w14:paraId="20EC7BD4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 и  обслуживание общего имущества,    в  том  числе 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2B5736EE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504 114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BE303CE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6 049 375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F15CA47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5 524 940</w:t>
            </w:r>
          </w:p>
        </w:tc>
      </w:tr>
      <w:tr w:rsidR="00436D92" w:rsidRPr="00436D92" w14:paraId="50E7F722" w14:textId="77777777" w:rsidTr="00436D92">
        <w:trPr>
          <w:trHeight w:val="636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678C8C93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15F9E362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E94E35F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0E372E7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551 800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0BBD505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380 770</w:t>
            </w:r>
          </w:p>
        </w:tc>
      </w:tr>
      <w:tr w:rsidR="00436D92" w:rsidRPr="00436D92" w14:paraId="15345BCD" w14:textId="77777777" w:rsidTr="00436D92">
        <w:trPr>
          <w:trHeight w:val="636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6E00B6C7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C70F1EC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03FDA781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50FBF41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114 945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828EDB7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116 445</w:t>
            </w:r>
          </w:p>
        </w:tc>
      </w:tr>
      <w:tr w:rsidR="00436D92" w:rsidRPr="00436D92" w14:paraId="102DAFFF" w14:textId="77777777" w:rsidTr="00436D92">
        <w:trPr>
          <w:trHeight w:val="126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4B2848B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1F937D66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обслуживание электротехнического оборудования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83E6EAB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0E28944E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552 190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5CE2351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240 210</w:t>
            </w:r>
          </w:p>
        </w:tc>
      </w:tr>
      <w:tr w:rsidR="00436D92" w:rsidRPr="00436D92" w14:paraId="52761A15" w14:textId="77777777" w:rsidTr="00436D92">
        <w:trPr>
          <w:trHeight w:val="126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3C58DBF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0CDBB680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обслуживание сантехнического оборудования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63F5055E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173 338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9DBE22E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2 080 053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380E24B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2 087 082</w:t>
            </w:r>
          </w:p>
        </w:tc>
      </w:tr>
      <w:tr w:rsidR="00436D92" w:rsidRPr="00436D92" w14:paraId="2FCB43FA" w14:textId="77777777" w:rsidTr="00436D92">
        <w:trPr>
          <w:trHeight w:val="636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7D3725F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25D758B7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Уборка мест общего пользования (МОП)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17332C8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B6FF560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838 910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1255219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783 248</w:t>
            </w:r>
          </w:p>
        </w:tc>
      </w:tr>
      <w:tr w:rsidR="00436D92" w:rsidRPr="00436D92" w14:paraId="7B37313D" w14:textId="77777777" w:rsidTr="00436D92">
        <w:trPr>
          <w:trHeight w:val="636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23FB9ED2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07089F55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0D52677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C3191FA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834 750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54B9E947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830 688</w:t>
            </w:r>
          </w:p>
        </w:tc>
      </w:tr>
      <w:tr w:rsidR="00436D92" w:rsidRPr="00436D92" w14:paraId="5DF51F6C" w14:textId="77777777" w:rsidTr="00436D92">
        <w:trPr>
          <w:trHeight w:val="636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0F68F94F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493100D3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обслуживание лифтов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7F9702C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75139CD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1 042 327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2234404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1 042 127</w:t>
            </w:r>
          </w:p>
        </w:tc>
      </w:tr>
      <w:tr w:rsidR="00436D92" w:rsidRPr="00436D92" w14:paraId="3B24FE5A" w14:textId="77777777" w:rsidTr="00436D92">
        <w:trPr>
          <w:trHeight w:val="636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FC36780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2666573E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Дератизация и дезинсекция МОП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F2DB2C6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57303A2F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034F842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21 058</w:t>
            </w:r>
          </w:p>
        </w:tc>
      </w:tr>
      <w:tr w:rsidR="00436D92" w:rsidRPr="00436D92" w14:paraId="1C94CD4B" w14:textId="77777777" w:rsidTr="00436D92">
        <w:trPr>
          <w:trHeight w:val="948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53E9EA3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1E5881D3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Благоустройство, озеленение  придомовой территории.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44792E61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77F517F3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10A4C7E1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23 312</w:t>
            </w:r>
          </w:p>
        </w:tc>
      </w:tr>
      <w:tr w:rsidR="00436D92" w:rsidRPr="00436D92" w14:paraId="5DEFB330" w14:textId="77777777" w:rsidTr="00436D92">
        <w:trPr>
          <w:trHeight w:val="1056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139485D3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(3)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14:paraId="43DE9F62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Формирования  резервного  фонда,  всего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E954120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16 078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4EF05040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192 940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443891A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259 839</w:t>
            </w:r>
          </w:p>
        </w:tc>
      </w:tr>
      <w:tr w:rsidR="00436D92" w:rsidRPr="00436D92" w14:paraId="1AC3670C" w14:textId="77777777" w:rsidTr="00436D92">
        <w:trPr>
          <w:trHeight w:val="1452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F1DD"/>
            <w:vAlign w:val="center"/>
            <w:hideMark/>
          </w:tcPr>
          <w:p w14:paraId="4FBA254F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3361E9E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ИТОГО   по  СМЕТЕ( расчетный )за  содержание  и  ремонт  МОП 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3E4161D9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803 916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14:paraId="6D53A27D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9 646 988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8D7B63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9 279 678</w:t>
            </w:r>
          </w:p>
        </w:tc>
      </w:tr>
      <w:tr w:rsidR="00436D92" w:rsidRPr="00436D92" w14:paraId="51DF3B5A" w14:textId="77777777" w:rsidTr="00436D92">
        <w:trPr>
          <w:trHeight w:val="1056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14:paraId="55550848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FF"/>
            <w:vAlign w:val="center"/>
            <w:hideMark/>
          </w:tcPr>
          <w:p w14:paraId="3A2B9297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  от  коммерческой деятельности ,     в  том  числе: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14:paraId="34A37BEE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128 936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14:paraId="7ED62177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1 547 232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14:paraId="77CEC16C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1 624 683</w:t>
            </w:r>
          </w:p>
        </w:tc>
      </w:tr>
      <w:tr w:rsidR="00436D92" w:rsidRPr="00436D92" w14:paraId="2DB6A92C" w14:textId="77777777" w:rsidTr="00436D92">
        <w:trPr>
          <w:trHeight w:val="732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BF4D3EB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III (1)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14:paraId="7A72D19C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Аренда  МОП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1E03599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93 444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1750606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1 121 328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174ED0B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1 150 625</w:t>
            </w:r>
          </w:p>
        </w:tc>
      </w:tr>
      <w:tr w:rsidR="00436D92" w:rsidRPr="00436D92" w14:paraId="0615B9BA" w14:textId="77777777" w:rsidTr="00436D92">
        <w:trPr>
          <w:trHeight w:val="732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384BF4C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III (2)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14:paraId="26AB96EF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Плата  за  размещение  рекламы  в МОП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FCA1DE0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28 652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7E8E60E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343 824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CCE6C19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411 852</w:t>
            </w:r>
          </w:p>
        </w:tc>
      </w:tr>
      <w:tr w:rsidR="00436D92" w:rsidRPr="00436D92" w14:paraId="29241B3A" w14:textId="77777777" w:rsidTr="00436D92">
        <w:trPr>
          <w:trHeight w:val="732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A82C25B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III (3)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14:paraId="5566CFDC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Плата  за  размещение  оборудования  связи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4410A9A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6 840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E40B46D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82 080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3568474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62 206</w:t>
            </w:r>
          </w:p>
        </w:tc>
      </w:tr>
      <w:tr w:rsidR="00436D92" w:rsidRPr="00436D92" w14:paraId="5B4ABCF9" w14:textId="77777777" w:rsidTr="00436D92">
        <w:trPr>
          <w:trHeight w:val="1056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14:paraId="693545AD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 (1)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FF"/>
            <w:vAlign w:val="center"/>
            <w:hideMark/>
          </w:tcPr>
          <w:p w14:paraId="3BBEF43C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РАСХОДЫ    по      коммерческой  смете,    в  том  числе :            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14:paraId="27AC7B57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128 866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14:paraId="1F046E68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1 546 395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14:paraId="080C4F4C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2 748 426</w:t>
            </w:r>
          </w:p>
        </w:tc>
      </w:tr>
      <w:tr w:rsidR="00436D92" w:rsidRPr="00436D92" w14:paraId="3C91495D" w14:textId="77777777" w:rsidTr="00436D92">
        <w:trPr>
          <w:trHeight w:val="1056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FF"/>
            <w:vAlign w:val="center"/>
            <w:hideMark/>
          </w:tcPr>
          <w:p w14:paraId="5D40764B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V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14:paraId="0D071349" w14:textId="77777777" w:rsidR="00436D92" w:rsidRPr="00436D92" w:rsidRDefault="00436D92" w:rsidP="00436D92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6D92">
              <w:rPr>
                <w:rFonts w:ascii="Times" w:eastAsia="Times New Roman" w:hAnsi="Times" w:cs="Times"/>
                <w:b/>
                <w:bCs/>
                <w:color w:val="000000"/>
                <w:sz w:val="27"/>
                <w:szCs w:val="27"/>
                <w:lang w:eastAsia="ru-RU"/>
              </w:rPr>
              <w:t xml:space="preserve">Итого  расходов    по  коммерческой  смете   (расчетный 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FF"/>
            <w:vAlign w:val="center"/>
            <w:hideMark/>
          </w:tcPr>
          <w:p w14:paraId="637B8A8B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lang w:eastAsia="ru-RU"/>
              </w:rPr>
              <w:t>128 866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14:paraId="157EEB16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lang w:eastAsia="ru-RU"/>
              </w:rPr>
              <w:t>1 546 395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vAlign w:val="center"/>
            <w:hideMark/>
          </w:tcPr>
          <w:p w14:paraId="410D76BF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  <w:lang w:eastAsia="ru-RU"/>
              </w:rPr>
              <w:t>2 748 426</w:t>
            </w:r>
          </w:p>
        </w:tc>
      </w:tr>
      <w:tr w:rsidR="00436D92" w:rsidRPr="00436D92" w14:paraId="4406D056" w14:textId="77777777" w:rsidTr="00436D92">
        <w:trPr>
          <w:trHeight w:val="1056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B855AB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B55A4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Плату  за содержание  и  ремонт жилого  помещения  в  МКД   на  2021 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D14A39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937C9" w14:textId="77777777" w:rsidR="00436D92" w:rsidRPr="00436D92" w:rsidRDefault="00436D92" w:rsidP="00436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D7DF402" w14:textId="77777777" w:rsidR="00436D92" w:rsidRPr="00436D92" w:rsidRDefault="00436D92" w:rsidP="00436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29,76</w:t>
            </w:r>
          </w:p>
        </w:tc>
      </w:tr>
      <w:tr w:rsidR="00436D92" w:rsidRPr="00436D92" w14:paraId="65137F4D" w14:textId="77777777" w:rsidTr="00436D92">
        <w:trPr>
          <w:trHeight w:val="1308"/>
        </w:trPr>
        <w:tc>
          <w:tcPr>
            <w:tcW w:w="92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34463" w14:textId="77777777" w:rsidR="00436D92" w:rsidRPr="00436D92" w:rsidRDefault="00436D92" w:rsidP="00436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6D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  Допускается ТСЖ  превышение  фактических  расходов  одних  статей    расходов  за  счет  экономии  по  другим  статьям расходов</w:t>
            </w:r>
          </w:p>
        </w:tc>
      </w:tr>
    </w:tbl>
    <w:p w14:paraId="3807980C" w14:textId="77777777" w:rsidR="0046790C" w:rsidRDefault="0046790C"/>
    <w:sectPr w:rsidR="0046790C" w:rsidSect="0046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D92"/>
    <w:rsid w:val="00436D92"/>
    <w:rsid w:val="0046790C"/>
    <w:rsid w:val="00975EA1"/>
    <w:rsid w:val="00A5102C"/>
    <w:rsid w:val="00A97416"/>
    <w:rsid w:val="00DB0B9C"/>
    <w:rsid w:val="00E41965"/>
    <w:rsid w:val="00FE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190B"/>
  <w15:docId w15:val="{F6C86D7F-4ADF-4735-93E5-CCBC5065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вера шварцкопф</cp:lastModifiedBy>
  <cp:revision>5</cp:revision>
  <cp:lastPrinted>2022-04-28T12:35:00Z</cp:lastPrinted>
  <dcterms:created xsi:type="dcterms:W3CDTF">2022-02-07T11:30:00Z</dcterms:created>
  <dcterms:modified xsi:type="dcterms:W3CDTF">2022-04-28T12:41:00Z</dcterms:modified>
</cp:coreProperties>
</file>